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DB42" w14:textId="19FE2EAD" w:rsidR="004B6FEB" w:rsidRPr="003D596E" w:rsidRDefault="004B6FEB" w:rsidP="004B6FEB">
      <w:pPr>
        <w:pStyle w:val="BodyA"/>
        <w:ind w:left="180"/>
        <w:rPr>
          <w:rFonts w:ascii="Century Gothic" w:eastAsia="Arial" w:hAnsi="Century Gothic" w:cs="Arial"/>
          <w:b/>
          <w:bCs/>
          <w:sz w:val="22"/>
          <w:szCs w:val="22"/>
        </w:rPr>
      </w:pPr>
      <w:r w:rsidRPr="004B6FEB">
        <w:rPr>
          <w:rFonts w:ascii="Century Gothic" w:hAnsi="Century Gothic"/>
          <w:b/>
          <w:color w:val="000000" w:themeColor="text1"/>
        </w:rPr>
        <w:t>FOR IMMEDIATE RELEASE</w:t>
      </w:r>
      <w:r>
        <w:rPr>
          <w:rFonts w:ascii="Century Gothic" w:hAnsi="Century Gothic"/>
          <w:b/>
          <w:color w:val="000000" w:themeColor="text1"/>
        </w:rPr>
        <w:tab/>
      </w:r>
      <w:r>
        <w:rPr>
          <w:rFonts w:ascii="Century Gothic" w:hAnsi="Century Gothic"/>
          <w:b/>
          <w:color w:val="000000" w:themeColor="text1"/>
        </w:rPr>
        <w:tab/>
      </w:r>
      <w:r>
        <w:rPr>
          <w:rFonts w:ascii="Century Gothic" w:hAnsi="Century Gothic"/>
          <w:b/>
          <w:color w:val="000000" w:themeColor="text1"/>
        </w:rPr>
        <w:tab/>
      </w:r>
      <w:r w:rsidRPr="003D596E">
        <w:rPr>
          <w:rFonts w:ascii="Century Gothic" w:eastAsia="Arial" w:hAnsi="Century Gothic" w:cs="Arial"/>
          <w:b/>
          <w:bCs/>
          <w:sz w:val="22"/>
          <w:szCs w:val="22"/>
        </w:rPr>
        <w:t>For more information, contact:</w:t>
      </w:r>
      <w:r w:rsidRPr="003D596E">
        <w:rPr>
          <w:rFonts w:ascii="Century Gothic" w:eastAsia="Arial" w:hAnsi="Century Gothic" w:cs="Arial"/>
          <w:b/>
          <w:bCs/>
          <w:sz w:val="22"/>
          <w:szCs w:val="22"/>
        </w:rPr>
        <w:tab/>
      </w:r>
    </w:p>
    <w:p w14:paraId="7D5378B8" w14:textId="4774AD86" w:rsidR="004B6FEB" w:rsidRPr="003D596E" w:rsidRDefault="004B6FEB" w:rsidP="004B6FEB">
      <w:pPr>
        <w:pStyle w:val="BodyA"/>
        <w:ind w:left="180"/>
        <w:rPr>
          <w:rFonts w:ascii="Century Gothic" w:eastAsia="Arial" w:hAnsi="Century Gothic" w:cs="Arial"/>
          <w:sz w:val="22"/>
          <w:szCs w:val="22"/>
          <w:lang w:val="de-DE"/>
        </w:rPr>
      </w:pPr>
      <w:r w:rsidRPr="003D596E">
        <w:rPr>
          <w:rFonts w:ascii="Century Gothic" w:eastAsia="Arial" w:hAnsi="Century Gothic" w:cs="Arial"/>
          <w:sz w:val="22"/>
          <w:szCs w:val="22"/>
          <w:lang w:val="de-DE"/>
        </w:rPr>
        <w:tab/>
      </w:r>
      <w:r w:rsidRPr="003D596E">
        <w:rPr>
          <w:rFonts w:ascii="Century Gothic" w:eastAsia="Arial" w:hAnsi="Century Gothic" w:cs="Arial"/>
          <w:sz w:val="22"/>
          <w:szCs w:val="22"/>
          <w:lang w:val="de-DE"/>
        </w:rPr>
        <w:tab/>
      </w:r>
      <w:r w:rsidRPr="003D596E">
        <w:rPr>
          <w:rFonts w:ascii="Century Gothic" w:eastAsia="Arial" w:hAnsi="Century Gothic" w:cs="Arial"/>
          <w:sz w:val="22"/>
          <w:szCs w:val="22"/>
          <w:lang w:val="de-DE"/>
        </w:rPr>
        <w:tab/>
      </w:r>
      <w:r w:rsidRPr="003D596E">
        <w:rPr>
          <w:rFonts w:ascii="Century Gothic" w:eastAsia="Arial" w:hAnsi="Century Gothic" w:cs="Arial"/>
          <w:sz w:val="22"/>
          <w:szCs w:val="22"/>
          <w:lang w:val="de-DE"/>
        </w:rPr>
        <w:tab/>
      </w:r>
      <w:r w:rsidRPr="003D596E">
        <w:rPr>
          <w:rFonts w:ascii="Century Gothic" w:eastAsia="Arial" w:hAnsi="Century Gothic" w:cs="Arial"/>
          <w:sz w:val="22"/>
          <w:szCs w:val="22"/>
          <w:lang w:val="de-DE"/>
        </w:rPr>
        <w:tab/>
      </w:r>
      <w:r w:rsidRPr="003D596E">
        <w:rPr>
          <w:rFonts w:ascii="Century Gothic" w:eastAsia="Arial" w:hAnsi="Century Gothic" w:cs="Arial"/>
          <w:sz w:val="22"/>
          <w:szCs w:val="22"/>
          <w:lang w:val="de-DE"/>
        </w:rPr>
        <w:tab/>
      </w:r>
      <w:r w:rsidRPr="003D596E">
        <w:rPr>
          <w:rFonts w:ascii="Century Gothic" w:eastAsia="Arial" w:hAnsi="Century Gothic" w:cs="Arial"/>
          <w:sz w:val="22"/>
          <w:szCs w:val="22"/>
          <w:lang w:val="de-DE"/>
        </w:rPr>
        <w:tab/>
      </w:r>
      <w:r>
        <w:rPr>
          <w:rFonts w:ascii="Century Gothic" w:eastAsia="Arial" w:hAnsi="Century Gothic" w:cs="Arial"/>
          <w:sz w:val="22"/>
          <w:szCs w:val="22"/>
          <w:lang w:val="de-DE"/>
        </w:rPr>
        <w:t xml:space="preserve">Ellen </w:t>
      </w:r>
      <w:proofErr w:type="spellStart"/>
      <w:r>
        <w:rPr>
          <w:rFonts w:ascii="Century Gothic" w:eastAsia="Arial" w:hAnsi="Century Gothic" w:cs="Arial"/>
          <w:sz w:val="22"/>
          <w:szCs w:val="22"/>
          <w:lang w:val="de-DE"/>
        </w:rPr>
        <w:t>Soffer</w:t>
      </w:r>
      <w:proofErr w:type="spellEnd"/>
      <w:r>
        <w:rPr>
          <w:rFonts w:ascii="Century Gothic" w:eastAsia="Arial" w:hAnsi="Century Gothic" w:cs="Arial"/>
          <w:sz w:val="22"/>
          <w:szCs w:val="22"/>
          <w:lang w:val="de-DE"/>
        </w:rPr>
        <w:t>, Artist</w:t>
      </w:r>
    </w:p>
    <w:p w14:paraId="064B33E4" w14:textId="23B57E5A" w:rsidR="004B6FEB" w:rsidRPr="003D596E" w:rsidRDefault="004B6FEB" w:rsidP="004B6FEB">
      <w:pPr>
        <w:pStyle w:val="BodyA"/>
        <w:ind w:left="180"/>
        <w:rPr>
          <w:rStyle w:val="None"/>
          <w:rFonts w:ascii="Century Gothic" w:eastAsia="Arial" w:hAnsi="Century Gothic" w:cs="Arial"/>
          <w:sz w:val="22"/>
          <w:szCs w:val="22"/>
        </w:rPr>
      </w:pPr>
      <w:r w:rsidRPr="003D596E">
        <w:rPr>
          <w:rFonts w:ascii="Century Gothic" w:eastAsia="Arial" w:hAnsi="Century Gothic" w:cs="Arial"/>
          <w:sz w:val="22"/>
          <w:szCs w:val="22"/>
        </w:rPr>
        <w:tab/>
      </w:r>
      <w:r w:rsidRPr="003D596E">
        <w:rPr>
          <w:rFonts w:ascii="Century Gothic" w:eastAsia="Arial" w:hAnsi="Century Gothic" w:cs="Arial"/>
          <w:sz w:val="22"/>
          <w:szCs w:val="22"/>
        </w:rPr>
        <w:tab/>
      </w:r>
      <w:r w:rsidRPr="003D596E">
        <w:rPr>
          <w:rFonts w:ascii="Century Gothic" w:eastAsia="Arial" w:hAnsi="Century Gothic" w:cs="Arial"/>
          <w:sz w:val="22"/>
          <w:szCs w:val="22"/>
        </w:rPr>
        <w:tab/>
      </w:r>
      <w:r w:rsidRPr="003D596E">
        <w:rPr>
          <w:rFonts w:ascii="Century Gothic" w:eastAsia="Arial" w:hAnsi="Century Gothic" w:cs="Arial"/>
          <w:sz w:val="22"/>
          <w:szCs w:val="22"/>
        </w:rPr>
        <w:tab/>
      </w:r>
      <w:r w:rsidRPr="003D596E">
        <w:rPr>
          <w:rFonts w:ascii="Century Gothic" w:eastAsia="Arial" w:hAnsi="Century Gothic" w:cs="Arial"/>
          <w:sz w:val="22"/>
          <w:szCs w:val="22"/>
        </w:rPr>
        <w:tab/>
      </w:r>
      <w:r w:rsidRPr="003D596E">
        <w:rPr>
          <w:rFonts w:ascii="Century Gothic" w:eastAsia="Arial" w:hAnsi="Century Gothic" w:cs="Arial"/>
          <w:sz w:val="22"/>
          <w:szCs w:val="22"/>
        </w:rPr>
        <w:tab/>
      </w:r>
      <w:r w:rsidRPr="003D596E">
        <w:rPr>
          <w:rFonts w:ascii="Century Gothic" w:eastAsia="Arial" w:hAnsi="Century Gothic" w:cs="Arial"/>
          <w:sz w:val="22"/>
          <w:szCs w:val="22"/>
        </w:rPr>
        <w:tab/>
        <w:t xml:space="preserve">(318) </w:t>
      </w:r>
      <w:r>
        <w:rPr>
          <w:rFonts w:ascii="Century Gothic" w:eastAsia="Arial" w:hAnsi="Century Gothic" w:cs="Arial"/>
          <w:sz w:val="22"/>
          <w:szCs w:val="22"/>
        </w:rPr>
        <w:t>347-3059</w:t>
      </w:r>
      <w:r w:rsidRPr="003D596E">
        <w:rPr>
          <w:rFonts w:ascii="Century Gothic" w:eastAsia="Arial" w:hAnsi="Century Gothic" w:cs="Arial"/>
          <w:sz w:val="22"/>
          <w:szCs w:val="22"/>
        </w:rPr>
        <w:t xml:space="preserve">, </w:t>
      </w:r>
      <w:hyperlink r:id="rId5" w:history="1">
        <w:r w:rsidRPr="002D0792">
          <w:rPr>
            <w:rStyle w:val="Hyperlink"/>
            <w:rFonts w:ascii="Century Gothic" w:eastAsia="Arial" w:hAnsi="Century Gothic" w:cs="Arial"/>
            <w:sz w:val="22"/>
            <w:szCs w:val="22"/>
          </w:rPr>
          <w:t>ellen@ellensoffer.com</w:t>
        </w:r>
      </w:hyperlink>
    </w:p>
    <w:p w14:paraId="0E126DD9" w14:textId="2EBFC5C3" w:rsidR="004B6FEB" w:rsidRPr="003D596E" w:rsidRDefault="004B6FEB" w:rsidP="004B6FEB">
      <w:pPr>
        <w:pStyle w:val="BodyA"/>
        <w:ind w:left="180"/>
        <w:rPr>
          <w:rStyle w:val="None"/>
          <w:rFonts w:ascii="Century Gothic" w:eastAsia="Arial" w:hAnsi="Century Gothic" w:cs="Arial"/>
          <w:sz w:val="22"/>
          <w:szCs w:val="22"/>
        </w:rPr>
      </w:pP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Pr>
          <w:rStyle w:val="None"/>
          <w:rFonts w:ascii="Century Gothic" w:eastAsia="Arial" w:hAnsi="Century Gothic" w:cs="Arial"/>
          <w:sz w:val="22"/>
          <w:szCs w:val="22"/>
        </w:rPr>
        <w:t>Kelly McDade</w:t>
      </w:r>
      <w:r w:rsidRPr="003D596E">
        <w:rPr>
          <w:rStyle w:val="None"/>
          <w:rFonts w:ascii="Century Gothic" w:eastAsia="Arial" w:hAnsi="Century Gothic" w:cs="Arial"/>
          <w:sz w:val="22"/>
          <w:szCs w:val="22"/>
        </w:rPr>
        <w:t xml:space="preserve">, </w:t>
      </w:r>
      <w:r>
        <w:rPr>
          <w:rStyle w:val="None"/>
          <w:rFonts w:ascii="Century Gothic" w:eastAsia="Arial" w:hAnsi="Century Gothic" w:cs="Arial"/>
          <w:sz w:val="22"/>
          <w:szCs w:val="22"/>
        </w:rPr>
        <w:t>Exhibition Curator</w:t>
      </w:r>
    </w:p>
    <w:p w14:paraId="740CE443" w14:textId="48E1C20A" w:rsidR="004B6FEB" w:rsidRPr="003D596E" w:rsidRDefault="004B6FEB" w:rsidP="004B6FEB">
      <w:pPr>
        <w:pStyle w:val="BodyA"/>
        <w:ind w:left="180"/>
        <w:rPr>
          <w:rStyle w:val="Hyperlink0"/>
          <w:rFonts w:ascii="Century Gothic" w:hAnsi="Century Gothic"/>
          <w:sz w:val="22"/>
          <w:szCs w:val="22"/>
        </w:rPr>
      </w:pP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t xml:space="preserve">(318) </w:t>
      </w:r>
      <w:r>
        <w:rPr>
          <w:rStyle w:val="None"/>
          <w:rFonts w:ascii="Century Gothic" w:eastAsia="Arial" w:hAnsi="Century Gothic" w:cs="Arial"/>
          <w:sz w:val="22"/>
          <w:szCs w:val="22"/>
        </w:rPr>
        <w:t>469-1347</w:t>
      </w:r>
      <w:r w:rsidRPr="003D596E">
        <w:rPr>
          <w:rStyle w:val="None"/>
          <w:rFonts w:ascii="Century Gothic" w:eastAsia="Arial" w:hAnsi="Century Gothic" w:cs="Arial"/>
          <w:sz w:val="22"/>
          <w:szCs w:val="22"/>
        </w:rPr>
        <w:t xml:space="preserve">, </w:t>
      </w:r>
      <w:hyperlink r:id="rId6" w:history="1">
        <w:r w:rsidRPr="002D0792">
          <w:rPr>
            <w:rStyle w:val="Hyperlink"/>
            <w:rFonts w:ascii="Century Gothic" w:eastAsia="Arial" w:hAnsi="Century Gothic" w:cs="Arial"/>
            <w:sz w:val="22"/>
            <w:szCs w:val="22"/>
          </w:rPr>
          <w:t>kmcdade@bpcc.edu</w:t>
        </w:r>
      </w:hyperlink>
    </w:p>
    <w:p w14:paraId="2D9DD4A7" w14:textId="77777777" w:rsidR="004B6FEB" w:rsidRPr="003D596E" w:rsidRDefault="004B6FEB" w:rsidP="004B6FEB">
      <w:pPr>
        <w:pStyle w:val="BodyA"/>
        <w:ind w:left="180"/>
        <w:rPr>
          <w:rStyle w:val="None"/>
          <w:rFonts w:ascii="Century Gothic" w:eastAsia="Arial" w:hAnsi="Century Gothic" w:cs="Arial"/>
          <w:sz w:val="22"/>
          <w:szCs w:val="22"/>
        </w:rPr>
      </w:pP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t xml:space="preserve">Pat </w:t>
      </w:r>
      <w:proofErr w:type="spellStart"/>
      <w:r w:rsidRPr="003D596E">
        <w:rPr>
          <w:rStyle w:val="None"/>
          <w:rFonts w:ascii="Century Gothic" w:eastAsia="Arial" w:hAnsi="Century Gothic" w:cs="Arial"/>
          <w:sz w:val="22"/>
          <w:szCs w:val="22"/>
        </w:rPr>
        <w:t>Viser</w:t>
      </w:r>
      <w:proofErr w:type="spellEnd"/>
      <w:r w:rsidRPr="003D596E">
        <w:rPr>
          <w:rStyle w:val="None"/>
          <w:rFonts w:ascii="Century Gothic" w:eastAsia="Arial" w:hAnsi="Century Gothic" w:cs="Arial"/>
          <w:sz w:val="22"/>
          <w:szCs w:val="22"/>
        </w:rPr>
        <w:t>, SRAC PUBLIC RELATIONS</w:t>
      </w:r>
    </w:p>
    <w:p w14:paraId="1AF3DD51" w14:textId="04341B4C" w:rsidR="004B6FEB" w:rsidRPr="003D596E" w:rsidRDefault="004B6FEB" w:rsidP="004B6FEB">
      <w:pPr>
        <w:pStyle w:val="BodyA"/>
        <w:ind w:left="180"/>
        <w:rPr>
          <w:rStyle w:val="None"/>
          <w:rFonts w:ascii="Century Gothic" w:eastAsia="Arial" w:hAnsi="Century Gothic" w:cs="Arial"/>
          <w:sz w:val="22"/>
          <w:szCs w:val="22"/>
        </w:rPr>
      </w:pP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r>
      <w:r w:rsidRPr="003D596E">
        <w:rPr>
          <w:rStyle w:val="None"/>
          <w:rFonts w:ascii="Century Gothic" w:eastAsia="Arial" w:hAnsi="Century Gothic" w:cs="Arial"/>
          <w:sz w:val="22"/>
          <w:szCs w:val="22"/>
        </w:rPr>
        <w:tab/>
        <w:t>(318) 426-1413, pat@</w:t>
      </w:r>
      <w:r>
        <w:rPr>
          <w:rStyle w:val="None"/>
          <w:rFonts w:ascii="Century Gothic" w:eastAsia="Arial" w:hAnsi="Century Gothic" w:cs="Arial"/>
          <w:sz w:val="22"/>
          <w:szCs w:val="22"/>
        </w:rPr>
        <w:t>viserproductions.com</w:t>
      </w:r>
      <w:r w:rsidRPr="003D596E">
        <w:rPr>
          <w:rStyle w:val="None"/>
          <w:rFonts w:ascii="Century Gothic" w:eastAsia="Arial" w:hAnsi="Century Gothic" w:cs="Arial"/>
          <w:sz w:val="22"/>
          <w:szCs w:val="22"/>
        </w:rPr>
        <w:tab/>
      </w:r>
    </w:p>
    <w:p w14:paraId="366ED10C" w14:textId="77777777" w:rsidR="004B6FEB" w:rsidRPr="005148C2" w:rsidRDefault="004B6FEB" w:rsidP="00EA14B9">
      <w:pPr>
        <w:widowControl w:val="0"/>
        <w:autoSpaceDE w:val="0"/>
        <w:autoSpaceDN w:val="0"/>
        <w:adjustRightInd w:val="0"/>
        <w:rPr>
          <w:rFonts w:ascii="Century Gothic" w:hAnsi="Century Gothic"/>
          <w:b/>
          <w:color w:val="000000" w:themeColor="text1"/>
          <w:sz w:val="32"/>
          <w:szCs w:val="32"/>
        </w:rPr>
      </w:pPr>
    </w:p>
    <w:p w14:paraId="305A769D" w14:textId="51C21FC9" w:rsidR="00EA14B9" w:rsidRPr="005148C2" w:rsidRDefault="00420CE0" w:rsidP="00EA14B9">
      <w:pPr>
        <w:widowControl w:val="0"/>
        <w:autoSpaceDE w:val="0"/>
        <w:autoSpaceDN w:val="0"/>
        <w:adjustRightInd w:val="0"/>
        <w:jc w:val="center"/>
        <w:rPr>
          <w:rFonts w:ascii="Century Gothic" w:hAnsi="Century Gothic"/>
          <w:b/>
          <w:color w:val="000000" w:themeColor="text1"/>
          <w:sz w:val="32"/>
          <w:szCs w:val="32"/>
        </w:rPr>
      </w:pPr>
      <w:r w:rsidRPr="005148C2">
        <w:rPr>
          <w:rFonts w:ascii="Century Gothic" w:hAnsi="Century Gothic"/>
          <w:b/>
          <w:color w:val="000000" w:themeColor="text1"/>
          <w:sz w:val="32"/>
          <w:szCs w:val="32"/>
        </w:rPr>
        <w:t>NWLA ARTIST ELLEN SOFFER</w:t>
      </w:r>
      <w:r w:rsidR="007D2060" w:rsidRPr="005148C2">
        <w:rPr>
          <w:rFonts w:ascii="Century Gothic" w:hAnsi="Century Gothic"/>
          <w:b/>
          <w:color w:val="000000" w:themeColor="text1"/>
          <w:sz w:val="32"/>
          <w:szCs w:val="32"/>
        </w:rPr>
        <w:t>’S</w:t>
      </w:r>
      <w:r w:rsidRPr="005148C2">
        <w:rPr>
          <w:rFonts w:ascii="Century Gothic" w:hAnsi="Century Gothic"/>
          <w:b/>
          <w:color w:val="000000" w:themeColor="text1"/>
          <w:sz w:val="32"/>
          <w:szCs w:val="32"/>
        </w:rPr>
        <w:t xml:space="preserve"> </w:t>
      </w:r>
      <w:r w:rsidR="007D2060" w:rsidRPr="005148C2">
        <w:rPr>
          <w:rFonts w:ascii="Century Gothic" w:hAnsi="Century Gothic"/>
          <w:b/>
          <w:color w:val="000000" w:themeColor="text1"/>
          <w:sz w:val="32"/>
          <w:szCs w:val="32"/>
        </w:rPr>
        <w:t>EVOCATIVE USE OF</w:t>
      </w:r>
      <w:r w:rsidR="00E41424" w:rsidRPr="005148C2">
        <w:rPr>
          <w:rFonts w:ascii="Century Gothic" w:hAnsi="Century Gothic"/>
          <w:b/>
          <w:color w:val="000000" w:themeColor="text1"/>
          <w:sz w:val="32"/>
          <w:szCs w:val="32"/>
        </w:rPr>
        <w:t xml:space="preserve"> </w:t>
      </w:r>
      <w:r w:rsidRPr="005148C2">
        <w:rPr>
          <w:rFonts w:ascii="Century Gothic" w:hAnsi="Century Gothic"/>
          <w:b/>
          <w:color w:val="000000" w:themeColor="text1"/>
          <w:sz w:val="32"/>
          <w:szCs w:val="32"/>
        </w:rPr>
        <w:t>COLOR</w:t>
      </w:r>
      <w:r w:rsidR="007D2060" w:rsidRPr="005148C2">
        <w:rPr>
          <w:rFonts w:ascii="Century Gothic" w:hAnsi="Century Gothic"/>
          <w:b/>
          <w:color w:val="000000" w:themeColor="text1"/>
          <w:sz w:val="32"/>
          <w:szCs w:val="32"/>
        </w:rPr>
        <w:t xml:space="preserve"> ASKS SOMETHING OF THE VIEWER</w:t>
      </w:r>
    </w:p>
    <w:p w14:paraId="19853BBB" w14:textId="77777777" w:rsidR="00EA14B9" w:rsidRPr="005148C2" w:rsidRDefault="00EA14B9" w:rsidP="00EA14B9">
      <w:pPr>
        <w:widowControl w:val="0"/>
        <w:autoSpaceDE w:val="0"/>
        <w:autoSpaceDN w:val="0"/>
        <w:adjustRightInd w:val="0"/>
        <w:jc w:val="center"/>
        <w:rPr>
          <w:rFonts w:ascii="Century Gothic" w:hAnsi="Century Gothic"/>
          <w:b/>
          <w:color w:val="000000" w:themeColor="text1"/>
          <w:sz w:val="32"/>
          <w:szCs w:val="32"/>
        </w:rPr>
      </w:pPr>
    </w:p>
    <w:p w14:paraId="4EC2CD13" w14:textId="6592106F" w:rsidR="00EA14B9" w:rsidRPr="005148C2" w:rsidRDefault="004B6FEB" w:rsidP="00EA14B9">
      <w:pPr>
        <w:rPr>
          <w:rFonts w:ascii="Century Gothic" w:hAnsi="Century Gothic"/>
          <w:color w:val="000000" w:themeColor="text1"/>
          <w:shd w:val="clear" w:color="auto" w:fill="FFFFFF"/>
        </w:rPr>
      </w:pPr>
      <w:r>
        <w:rPr>
          <w:rFonts w:ascii="Century Gothic" w:hAnsi="Century Gothic"/>
          <w:color w:val="000000" w:themeColor="text1"/>
        </w:rPr>
        <w:t xml:space="preserve">(Shreveport, LA) </w:t>
      </w:r>
      <w:r w:rsidR="007D0281" w:rsidRPr="005148C2">
        <w:rPr>
          <w:rFonts w:ascii="Century Gothic" w:hAnsi="Century Gothic"/>
          <w:color w:val="000000" w:themeColor="text1"/>
        </w:rPr>
        <w:t>Nor</w:t>
      </w:r>
      <w:r w:rsidR="00453B71" w:rsidRPr="005148C2">
        <w:rPr>
          <w:rFonts w:ascii="Century Gothic" w:hAnsi="Century Gothic"/>
          <w:color w:val="000000" w:themeColor="text1"/>
        </w:rPr>
        <w:t>th</w:t>
      </w:r>
      <w:r w:rsidR="007D0281" w:rsidRPr="005148C2">
        <w:rPr>
          <w:rFonts w:ascii="Century Gothic" w:hAnsi="Century Gothic"/>
          <w:color w:val="000000" w:themeColor="text1"/>
        </w:rPr>
        <w:t xml:space="preserve">west Louisiana </w:t>
      </w:r>
      <w:r w:rsidR="007F34F6" w:rsidRPr="005148C2">
        <w:rPr>
          <w:rFonts w:ascii="Century Gothic" w:hAnsi="Century Gothic"/>
          <w:color w:val="000000" w:themeColor="text1"/>
        </w:rPr>
        <w:t xml:space="preserve">Artist </w:t>
      </w:r>
      <w:r w:rsidR="007F34F6" w:rsidRPr="005148C2">
        <w:rPr>
          <w:rFonts w:ascii="Century Gothic" w:hAnsi="Century Gothic"/>
          <w:b/>
          <w:bCs/>
          <w:color w:val="000000" w:themeColor="text1"/>
        </w:rPr>
        <w:t>Ellen Soffer</w:t>
      </w:r>
      <w:r w:rsidR="007F34F6" w:rsidRPr="005148C2">
        <w:rPr>
          <w:rFonts w:ascii="Century Gothic" w:hAnsi="Century Gothic"/>
          <w:color w:val="000000" w:themeColor="text1"/>
        </w:rPr>
        <w:t xml:space="preserve"> </w:t>
      </w:r>
      <w:r w:rsidR="008104AC" w:rsidRPr="005148C2">
        <w:rPr>
          <w:rFonts w:ascii="Century Gothic" w:hAnsi="Century Gothic"/>
          <w:color w:val="000000" w:themeColor="text1"/>
        </w:rPr>
        <w:t>is well known for her brilliant use of color--</w:t>
      </w:r>
      <w:r w:rsidR="007F34F6" w:rsidRPr="005148C2">
        <w:rPr>
          <w:rFonts w:ascii="Century Gothic" w:hAnsi="Century Gothic"/>
          <w:color w:val="000000" w:themeColor="text1"/>
        </w:rPr>
        <w:t>bright, powerful, emotive greens, yellows, reds, blues, oranges, pinks—color</w:t>
      </w:r>
      <w:r w:rsidR="00152CAD" w:rsidRPr="005148C2">
        <w:rPr>
          <w:rFonts w:ascii="Century Gothic" w:hAnsi="Century Gothic"/>
          <w:color w:val="000000" w:themeColor="text1"/>
        </w:rPr>
        <w:t xml:space="preserve"> </w:t>
      </w:r>
      <w:r w:rsidR="004F42ED" w:rsidRPr="005148C2">
        <w:rPr>
          <w:rFonts w:ascii="Century Gothic" w:hAnsi="Century Gothic"/>
          <w:color w:val="000000" w:themeColor="text1"/>
        </w:rPr>
        <w:t>that compels</w:t>
      </w:r>
      <w:r w:rsidR="00152CAD" w:rsidRPr="005148C2">
        <w:rPr>
          <w:rFonts w:ascii="Century Gothic" w:hAnsi="Century Gothic"/>
          <w:color w:val="000000" w:themeColor="text1"/>
        </w:rPr>
        <w:t xml:space="preserve"> </w:t>
      </w:r>
      <w:r w:rsidR="00453B71" w:rsidRPr="005148C2">
        <w:rPr>
          <w:rFonts w:ascii="Century Gothic" w:hAnsi="Century Gothic"/>
          <w:color w:val="000000" w:themeColor="text1"/>
        </w:rPr>
        <w:t>you</w:t>
      </w:r>
      <w:r w:rsidR="00152CAD" w:rsidRPr="005148C2">
        <w:rPr>
          <w:rFonts w:ascii="Century Gothic" w:hAnsi="Century Gothic"/>
          <w:color w:val="000000" w:themeColor="text1"/>
        </w:rPr>
        <w:t xml:space="preserve"> to pause, respond, </w:t>
      </w:r>
      <w:r w:rsidR="00453B71" w:rsidRPr="005148C2">
        <w:rPr>
          <w:rFonts w:ascii="Century Gothic" w:hAnsi="Century Gothic"/>
          <w:color w:val="000000" w:themeColor="text1"/>
        </w:rPr>
        <w:t xml:space="preserve">to </w:t>
      </w:r>
      <w:r w:rsidR="00152CAD" w:rsidRPr="005148C2">
        <w:rPr>
          <w:rFonts w:ascii="Century Gothic" w:hAnsi="Century Gothic"/>
          <w:color w:val="000000" w:themeColor="text1"/>
        </w:rPr>
        <w:t>feel something.</w:t>
      </w:r>
      <w:r w:rsidR="007F34F6" w:rsidRPr="005148C2">
        <w:rPr>
          <w:rFonts w:ascii="Century Gothic" w:hAnsi="Century Gothic"/>
          <w:color w:val="000000" w:themeColor="text1"/>
        </w:rPr>
        <w:t xml:space="preserve"> </w:t>
      </w:r>
      <w:r w:rsidR="00141132" w:rsidRPr="005148C2">
        <w:rPr>
          <w:rFonts w:ascii="Century Gothic" w:hAnsi="Century Gothic"/>
          <w:color w:val="000000" w:themeColor="text1"/>
        </w:rPr>
        <w:t>The titles of many of her pieces are also an homage to her</w:t>
      </w:r>
      <w:r w:rsidR="008D6DE2" w:rsidRPr="005148C2">
        <w:rPr>
          <w:rFonts w:ascii="Century Gothic" w:hAnsi="Century Gothic"/>
          <w:color w:val="000000" w:themeColor="text1"/>
        </w:rPr>
        <w:t xml:space="preserve"> passion for color: “Pink Shell, Blue Fish,” “Green Alphabet,” “Pink Slice,” and “Blue Bird.” There is a unique intensity of color and an awareness of form throughout her newest works. </w:t>
      </w:r>
      <w:r w:rsidR="004F42ED" w:rsidRPr="005148C2">
        <w:rPr>
          <w:rFonts w:ascii="Century Gothic" w:hAnsi="Century Gothic"/>
          <w:color w:val="000000" w:themeColor="text1"/>
        </w:rPr>
        <w:t xml:space="preserve">Experience more than 60 new works by Soffer in the </w:t>
      </w:r>
      <w:r w:rsidR="00F06216" w:rsidRPr="005148C2">
        <w:rPr>
          <w:rFonts w:ascii="Century Gothic" w:hAnsi="Century Gothic"/>
          <w:color w:val="000000" w:themeColor="text1"/>
        </w:rPr>
        <w:t>exhibition</w:t>
      </w:r>
      <w:r w:rsidR="00216BEA" w:rsidRPr="005148C2">
        <w:rPr>
          <w:rFonts w:ascii="Century Gothic" w:hAnsi="Century Gothic"/>
          <w:color w:val="000000" w:themeColor="text1"/>
        </w:rPr>
        <w:t xml:space="preserve">, </w:t>
      </w:r>
      <w:r w:rsidR="00216BEA" w:rsidRPr="005148C2">
        <w:rPr>
          <w:rFonts w:ascii="Century Gothic" w:hAnsi="Century Gothic"/>
          <w:b/>
          <w:bCs/>
          <w:color w:val="000000" w:themeColor="text1"/>
        </w:rPr>
        <w:t>“</w:t>
      </w:r>
      <w:r w:rsidR="00516D95" w:rsidRPr="005148C2">
        <w:rPr>
          <w:rFonts w:ascii="Century Gothic" w:hAnsi="Century Gothic"/>
          <w:b/>
          <w:bCs/>
          <w:color w:val="000000" w:themeColor="text1"/>
        </w:rPr>
        <w:t xml:space="preserve">Ellen </w:t>
      </w:r>
      <w:proofErr w:type="spellStart"/>
      <w:r w:rsidR="00516D95" w:rsidRPr="005148C2">
        <w:rPr>
          <w:rFonts w:ascii="Century Gothic" w:hAnsi="Century Gothic"/>
          <w:b/>
          <w:bCs/>
          <w:color w:val="000000" w:themeColor="text1"/>
        </w:rPr>
        <w:t>Soffer</w:t>
      </w:r>
      <w:proofErr w:type="spellEnd"/>
      <w:r w:rsidR="00516D95" w:rsidRPr="005148C2">
        <w:rPr>
          <w:rFonts w:ascii="Century Gothic" w:hAnsi="Century Gothic"/>
          <w:b/>
          <w:bCs/>
          <w:color w:val="000000" w:themeColor="text1"/>
        </w:rPr>
        <w:t xml:space="preserve">: </w:t>
      </w:r>
      <w:r w:rsidR="00216BEA" w:rsidRPr="005148C2">
        <w:rPr>
          <w:rFonts w:ascii="Century Gothic" w:hAnsi="Century Gothic"/>
          <w:b/>
          <w:bCs/>
          <w:color w:val="000000" w:themeColor="text1"/>
        </w:rPr>
        <w:t>P</w:t>
      </w:r>
      <w:r w:rsidR="006A44B1">
        <w:rPr>
          <w:rFonts w:ascii="Century Gothic" w:hAnsi="Century Gothic"/>
          <w:b/>
          <w:bCs/>
          <w:color w:val="000000" w:themeColor="text1"/>
        </w:rPr>
        <w:t>ink</w:t>
      </w:r>
      <w:r w:rsidR="00216BEA" w:rsidRPr="005148C2">
        <w:rPr>
          <w:rFonts w:ascii="Century Gothic" w:hAnsi="Century Gothic"/>
          <w:b/>
          <w:bCs/>
          <w:color w:val="000000" w:themeColor="text1"/>
        </w:rPr>
        <w:t xml:space="preserve"> S</w:t>
      </w:r>
      <w:r w:rsidR="006A44B1">
        <w:rPr>
          <w:rFonts w:ascii="Century Gothic" w:hAnsi="Century Gothic"/>
          <w:b/>
          <w:bCs/>
          <w:color w:val="000000" w:themeColor="text1"/>
        </w:rPr>
        <w:t>ky</w:t>
      </w:r>
      <w:r w:rsidR="00150E0C" w:rsidRPr="005148C2">
        <w:rPr>
          <w:rFonts w:ascii="Century Gothic" w:hAnsi="Century Gothic"/>
          <w:b/>
          <w:bCs/>
          <w:color w:val="000000" w:themeColor="text1"/>
        </w:rPr>
        <w:t>,</w:t>
      </w:r>
      <w:r w:rsidR="00216BEA" w:rsidRPr="005148C2">
        <w:rPr>
          <w:rFonts w:ascii="Century Gothic" w:hAnsi="Century Gothic"/>
          <w:b/>
          <w:bCs/>
          <w:color w:val="000000" w:themeColor="text1"/>
        </w:rPr>
        <w:t>”</w:t>
      </w:r>
      <w:r w:rsidR="00453B71" w:rsidRPr="005148C2">
        <w:rPr>
          <w:rFonts w:ascii="Century Gothic" w:hAnsi="Century Gothic"/>
          <w:color w:val="000000" w:themeColor="text1"/>
        </w:rPr>
        <w:t xml:space="preserve"> </w:t>
      </w:r>
      <w:r w:rsidR="0034114C" w:rsidRPr="005148C2">
        <w:rPr>
          <w:rFonts w:ascii="Century Gothic" w:hAnsi="Century Gothic"/>
          <w:color w:val="000000" w:themeColor="text1"/>
        </w:rPr>
        <w:t xml:space="preserve">opening Thursday, January 26, 2023, at 5 p.m.  The exhibition is </w:t>
      </w:r>
      <w:r w:rsidR="004F42ED" w:rsidRPr="005148C2">
        <w:rPr>
          <w:rFonts w:ascii="Century Gothic" w:hAnsi="Century Gothic"/>
          <w:color w:val="000000" w:themeColor="text1"/>
        </w:rPr>
        <w:t xml:space="preserve">hosted by the </w:t>
      </w:r>
      <w:r w:rsidR="00EA14B9" w:rsidRPr="005148C2">
        <w:rPr>
          <w:rFonts w:ascii="Century Gothic" w:hAnsi="Century Gothic"/>
          <w:color w:val="000000" w:themeColor="text1"/>
        </w:rPr>
        <w:t xml:space="preserve">Shreveport Regional Arts Council </w:t>
      </w:r>
      <w:r w:rsidR="00437124" w:rsidRPr="005148C2">
        <w:rPr>
          <w:rFonts w:ascii="Century Gothic" w:hAnsi="Century Gothic"/>
          <w:color w:val="000000" w:themeColor="text1"/>
        </w:rPr>
        <w:t xml:space="preserve">(SRAC) </w:t>
      </w:r>
      <w:r w:rsidR="00971471" w:rsidRPr="005148C2">
        <w:rPr>
          <w:rFonts w:ascii="Century Gothic" w:hAnsi="Century Gothic"/>
          <w:color w:val="000000" w:themeColor="text1"/>
        </w:rPr>
        <w:t>at</w:t>
      </w:r>
      <w:r w:rsidR="004F42ED" w:rsidRPr="005148C2">
        <w:rPr>
          <w:rFonts w:ascii="Century Gothic" w:hAnsi="Century Gothic"/>
          <w:color w:val="000000" w:themeColor="text1"/>
        </w:rPr>
        <w:t xml:space="preserve"> </w:t>
      </w:r>
      <w:proofErr w:type="spellStart"/>
      <w:r w:rsidR="004F42ED" w:rsidRPr="005148C2">
        <w:rPr>
          <w:rFonts w:ascii="Century Gothic" w:hAnsi="Century Gothic"/>
          <w:color w:val="000000" w:themeColor="text1"/>
        </w:rPr>
        <w:t>artspace</w:t>
      </w:r>
      <w:proofErr w:type="spellEnd"/>
      <w:r w:rsidR="0034114C" w:rsidRPr="005148C2">
        <w:rPr>
          <w:rFonts w:ascii="Century Gothic" w:hAnsi="Century Gothic"/>
          <w:color w:val="000000" w:themeColor="text1"/>
        </w:rPr>
        <w:t xml:space="preserve"> at 708 Texas St.</w:t>
      </w:r>
      <w:r w:rsidR="004F42ED" w:rsidRPr="005148C2">
        <w:rPr>
          <w:rFonts w:ascii="Century Gothic" w:hAnsi="Century Gothic"/>
          <w:color w:val="000000" w:themeColor="text1"/>
        </w:rPr>
        <w:t xml:space="preserve"> in </w:t>
      </w:r>
      <w:r w:rsidR="00EA14B9" w:rsidRPr="005148C2">
        <w:rPr>
          <w:rFonts w:ascii="Century Gothic" w:hAnsi="Century Gothic"/>
          <w:color w:val="000000" w:themeColor="text1"/>
        </w:rPr>
        <w:t xml:space="preserve">downtown </w:t>
      </w:r>
      <w:r w:rsidR="004F42ED" w:rsidRPr="005148C2">
        <w:rPr>
          <w:rFonts w:ascii="Century Gothic" w:hAnsi="Century Gothic"/>
          <w:color w:val="000000" w:themeColor="text1"/>
        </w:rPr>
        <w:t>Shreveport</w:t>
      </w:r>
      <w:r w:rsidR="00F06216" w:rsidRPr="005148C2">
        <w:rPr>
          <w:rFonts w:ascii="Century Gothic" w:hAnsi="Century Gothic"/>
          <w:color w:val="000000" w:themeColor="text1"/>
          <w:shd w:val="clear" w:color="auto" w:fill="FFFFFF"/>
        </w:rPr>
        <w:t xml:space="preserve"> </w:t>
      </w:r>
      <w:r w:rsidR="004F42ED" w:rsidRPr="005148C2">
        <w:rPr>
          <w:rFonts w:ascii="Century Gothic" w:hAnsi="Century Gothic"/>
          <w:color w:val="000000" w:themeColor="text1"/>
          <w:shd w:val="clear" w:color="auto" w:fill="FFFFFF"/>
        </w:rPr>
        <w:t xml:space="preserve">and curated by </w:t>
      </w:r>
      <w:r w:rsidR="00150E0C" w:rsidRPr="005148C2">
        <w:rPr>
          <w:rFonts w:ascii="Century Gothic" w:hAnsi="Century Gothic"/>
          <w:color w:val="000000" w:themeColor="text1"/>
          <w:shd w:val="clear" w:color="auto" w:fill="FFFFFF"/>
        </w:rPr>
        <w:t>Professor of Art &amp; Humanities at Bossier Parish Community College, Kelly McDade</w:t>
      </w:r>
      <w:r w:rsidR="004F42ED" w:rsidRPr="005148C2">
        <w:rPr>
          <w:rFonts w:ascii="Century Gothic" w:hAnsi="Century Gothic"/>
          <w:color w:val="000000" w:themeColor="text1"/>
          <w:shd w:val="clear" w:color="auto" w:fill="FFFFFF"/>
        </w:rPr>
        <w:t>.</w:t>
      </w:r>
    </w:p>
    <w:p w14:paraId="57BA64EE" w14:textId="24BEE0B2" w:rsidR="00100C10" w:rsidRPr="005148C2" w:rsidRDefault="00100C10" w:rsidP="00EA14B9">
      <w:pPr>
        <w:rPr>
          <w:rFonts w:ascii="Century Gothic" w:hAnsi="Century Gothic"/>
          <w:color w:val="000000" w:themeColor="text1"/>
          <w:shd w:val="clear" w:color="auto" w:fill="FFFFFF"/>
        </w:rPr>
      </w:pPr>
    </w:p>
    <w:p w14:paraId="49BEC529" w14:textId="5E741D4E" w:rsidR="00100C10" w:rsidRPr="005148C2" w:rsidRDefault="00100C10" w:rsidP="00EA14B9">
      <w:pPr>
        <w:rPr>
          <w:rFonts w:ascii="Century Gothic" w:hAnsi="Century Gothic"/>
          <w:color w:val="000000" w:themeColor="text1"/>
          <w:shd w:val="clear" w:color="auto" w:fill="FFFFFF"/>
        </w:rPr>
      </w:pPr>
      <w:r w:rsidRPr="005148C2">
        <w:rPr>
          <w:rFonts w:ascii="Century Gothic" w:hAnsi="Century Gothic"/>
          <w:color w:val="000000" w:themeColor="text1"/>
          <w:shd w:val="clear" w:color="auto" w:fill="FFFFFF"/>
        </w:rPr>
        <w:t>Soffer says that she creates intuitively</w:t>
      </w:r>
      <w:r w:rsidR="00971471" w:rsidRPr="005148C2">
        <w:rPr>
          <w:rFonts w:ascii="Century Gothic" w:hAnsi="Century Gothic"/>
          <w:color w:val="000000" w:themeColor="text1"/>
          <w:shd w:val="clear" w:color="auto" w:fill="FFFFFF"/>
        </w:rPr>
        <w:t xml:space="preserve">, not always knowing how a piece will come together, but certain that color and its intensity will be driving forces. According to Soffer, </w:t>
      </w:r>
      <w:r w:rsidR="00481BFA" w:rsidRPr="005148C2">
        <w:rPr>
          <w:rFonts w:ascii="Century Gothic" w:hAnsi="Century Gothic"/>
          <w:color w:val="000000" w:themeColor="text1"/>
          <w:shd w:val="clear" w:color="auto" w:fill="FFFFFF"/>
        </w:rPr>
        <w:t>when she is making new work, she is inspired by previous work, visually and formally</w:t>
      </w:r>
      <w:r w:rsidR="00AA1DED" w:rsidRPr="005148C2">
        <w:rPr>
          <w:rFonts w:ascii="Century Gothic" w:hAnsi="Century Gothic"/>
          <w:color w:val="000000" w:themeColor="text1"/>
          <w:shd w:val="clear" w:color="auto" w:fill="FFFFFF"/>
        </w:rPr>
        <w:t>,</w:t>
      </w:r>
      <w:r w:rsidR="00481BFA" w:rsidRPr="005148C2">
        <w:rPr>
          <w:rFonts w:ascii="Century Gothic" w:hAnsi="Century Gothic"/>
          <w:color w:val="000000" w:themeColor="text1"/>
          <w:shd w:val="clear" w:color="auto" w:fill="FFFFFF"/>
        </w:rPr>
        <w:t xml:space="preserve"> and the titles for the pieces</w:t>
      </w:r>
      <w:r w:rsidR="00971471" w:rsidRPr="005148C2">
        <w:rPr>
          <w:rFonts w:ascii="Century Gothic" w:hAnsi="Century Gothic"/>
          <w:color w:val="000000" w:themeColor="text1"/>
          <w:shd w:val="clear" w:color="auto" w:fill="FFFFFF"/>
        </w:rPr>
        <w:t xml:space="preserve"> come afterward as she carefully reflects on how a painting might relate to her current and past </w:t>
      </w:r>
      <w:r w:rsidR="005148C2" w:rsidRPr="005148C2">
        <w:rPr>
          <w:rFonts w:ascii="Century Gothic" w:hAnsi="Century Gothic"/>
          <w:color w:val="000000" w:themeColor="text1"/>
          <w:shd w:val="clear" w:color="auto" w:fill="FFFFFF"/>
        </w:rPr>
        <w:t>series</w:t>
      </w:r>
      <w:r w:rsidR="00971471" w:rsidRPr="005148C2">
        <w:rPr>
          <w:rFonts w:ascii="Century Gothic" w:hAnsi="Century Gothic"/>
          <w:color w:val="000000" w:themeColor="text1"/>
          <w:shd w:val="clear" w:color="auto" w:fill="FFFFFF"/>
        </w:rPr>
        <w:t xml:space="preserve"> of work. Soffer says, “My intention is to capture the impressions and sensations left behind from dreams, emotions, or memories without being limited to the specific details of the events, leaving room for viewer participation and interpretation.”</w:t>
      </w:r>
    </w:p>
    <w:p w14:paraId="78FDC3C5" w14:textId="3A4C465E" w:rsidR="00437124" w:rsidRPr="005148C2" w:rsidRDefault="00437124" w:rsidP="00EA14B9">
      <w:pPr>
        <w:rPr>
          <w:rFonts w:ascii="Century Gothic" w:hAnsi="Century Gothic"/>
          <w:color w:val="000000" w:themeColor="text1"/>
          <w:shd w:val="clear" w:color="auto" w:fill="FFFFFF"/>
        </w:rPr>
      </w:pPr>
    </w:p>
    <w:p w14:paraId="0A9F399D" w14:textId="06227B4A" w:rsidR="00437124" w:rsidRPr="005148C2" w:rsidRDefault="00437124" w:rsidP="00437124">
      <w:pPr>
        <w:rPr>
          <w:rFonts w:ascii="Century Gothic" w:hAnsi="Century Gothic"/>
          <w:color w:val="000000" w:themeColor="text1"/>
          <w:shd w:val="clear" w:color="auto" w:fill="FFFFFF"/>
        </w:rPr>
      </w:pPr>
      <w:r w:rsidRPr="005148C2">
        <w:rPr>
          <w:rFonts w:ascii="Century Gothic" w:hAnsi="Century Gothic"/>
          <w:color w:val="000000" w:themeColor="text1"/>
          <w:shd w:val="clear" w:color="auto" w:fill="FFFFFF"/>
        </w:rPr>
        <w:t xml:space="preserve">Emily Wilkerson, </w:t>
      </w:r>
      <w:r w:rsidR="009A7673" w:rsidRPr="005148C2">
        <w:rPr>
          <w:rFonts w:ascii="Century Gothic" w:hAnsi="Century Gothic"/>
          <w:color w:val="000000" w:themeColor="text1"/>
          <w:shd w:val="clear" w:color="auto" w:fill="FFFFFF"/>
        </w:rPr>
        <w:t xml:space="preserve">professional critic, </w:t>
      </w:r>
      <w:r w:rsidRPr="005148C2">
        <w:rPr>
          <w:rFonts w:ascii="Century Gothic" w:hAnsi="Century Gothic"/>
          <w:color w:val="000000" w:themeColor="text1"/>
          <w:shd w:val="clear" w:color="auto" w:fill="FFFFFF"/>
        </w:rPr>
        <w:t xml:space="preserve">writer and curator based in New Orleans, recently reviewed Soffer’s work during SRAC’s </w:t>
      </w:r>
      <w:r w:rsidRPr="005148C2">
        <w:rPr>
          <w:rFonts w:ascii="Century Gothic" w:hAnsi="Century Gothic"/>
          <w:color w:val="000000" w:themeColor="text1"/>
        </w:rPr>
        <w:t xml:space="preserve">annual showcase of Northwest Louisiana Art and Artists </w:t>
      </w:r>
      <w:r w:rsidRPr="005148C2">
        <w:rPr>
          <w:rFonts w:ascii="Century Gothic" w:hAnsi="Century Gothic"/>
          <w:color w:val="000000" w:themeColor="text1"/>
          <w:shd w:val="clear" w:color="auto" w:fill="FFFFFF"/>
        </w:rPr>
        <w:t xml:space="preserve">Critical Mass X (2022). </w:t>
      </w:r>
      <w:r w:rsidRPr="005148C2">
        <w:rPr>
          <w:rFonts w:ascii="Century Gothic" w:hAnsi="Century Gothic"/>
          <w:color w:val="000000" w:themeColor="text1"/>
        </w:rPr>
        <w:t>Wilkerson said, “</w:t>
      </w:r>
      <w:r w:rsidRPr="005148C2">
        <w:rPr>
          <w:rFonts w:ascii="Century Gothic" w:hAnsi="Century Gothic"/>
          <w:color w:val="000000" w:themeColor="text1"/>
          <w:shd w:val="clear" w:color="auto" w:fill="FFFFFF"/>
        </w:rPr>
        <w:t xml:space="preserve">In Ellen Soffer’s painting </w:t>
      </w:r>
      <w:r w:rsidRPr="005148C2">
        <w:rPr>
          <w:rFonts w:ascii="Century Gothic" w:hAnsi="Century Gothic"/>
          <w:i/>
          <w:iCs/>
          <w:color w:val="000000" w:themeColor="text1"/>
          <w:shd w:val="clear" w:color="auto" w:fill="FFFFFF"/>
        </w:rPr>
        <w:t>Summer Light, Blue Lake</w:t>
      </w:r>
      <w:r w:rsidRPr="005148C2">
        <w:rPr>
          <w:rFonts w:ascii="Century Gothic" w:hAnsi="Century Gothic"/>
          <w:color w:val="000000" w:themeColor="text1"/>
          <w:shd w:val="clear" w:color="auto" w:fill="FFFFFF"/>
        </w:rPr>
        <w:t>, the artist’s bright, beautifully mixed pigments create a dynamic tension between abstract shapes and natural, undulating edges.”</w:t>
      </w:r>
    </w:p>
    <w:p w14:paraId="5A1B62F7" w14:textId="3B3B6B17" w:rsidR="00670B60" w:rsidRPr="005148C2" w:rsidRDefault="00670B60" w:rsidP="00EA14B9">
      <w:pPr>
        <w:rPr>
          <w:rFonts w:ascii="Century Gothic" w:hAnsi="Century Gothic"/>
          <w:color w:val="000000" w:themeColor="text1"/>
        </w:rPr>
      </w:pPr>
    </w:p>
    <w:p w14:paraId="718815D6" w14:textId="6870F159" w:rsidR="002D3C5F" w:rsidRPr="005148C2" w:rsidRDefault="00095B0B" w:rsidP="00EA14B9">
      <w:pPr>
        <w:rPr>
          <w:rFonts w:ascii="Century Gothic" w:hAnsi="Century Gothic"/>
          <w:color w:val="000000" w:themeColor="text1"/>
        </w:rPr>
      </w:pPr>
      <w:r w:rsidRPr="005148C2">
        <w:rPr>
          <w:rFonts w:ascii="Century Gothic" w:hAnsi="Century Gothic"/>
          <w:color w:val="000000" w:themeColor="text1"/>
        </w:rPr>
        <w:t>Kelly McDade, curator for “Pink Sky,” says that Soffer’s paintings ask something of her audience—that they pause, absorb, think and ultimately make something meaningful of the works for themselves. McDade’s goal with this exhibition is to celebrate and recognize the work of Ellen Soffer who she believe</w:t>
      </w:r>
      <w:r w:rsidR="007D493D" w:rsidRPr="005148C2">
        <w:rPr>
          <w:rFonts w:ascii="Century Gothic" w:hAnsi="Century Gothic"/>
          <w:color w:val="000000" w:themeColor="text1"/>
        </w:rPr>
        <w:t>s</w:t>
      </w:r>
      <w:r w:rsidRPr="005148C2">
        <w:rPr>
          <w:rFonts w:ascii="Century Gothic" w:hAnsi="Century Gothic"/>
          <w:color w:val="000000" w:themeColor="text1"/>
        </w:rPr>
        <w:t xml:space="preserve"> is one of the most prolific, meticulous, and focused artists she knows. “To become absorbed in </w:t>
      </w:r>
      <w:r w:rsidR="009C459D" w:rsidRPr="005148C2">
        <w:rPr>
          <w:rFonts w:ascii="Century Gothic" w:hAnsi="Century Gothic"/>
          <w:color w:val="000000" w:themeColor="text1"/>
        </w:rPr>
        <w:t>Ellen</w:t>
      </w:r>
      <w:r w:rsidRPr="005148C2">
        <w:rPr>
          <w:rFonts w:ascii="Century Gothic" w:hAnsi="Century Gothic"/>
          <w:color w:val="000000" w:themeColor="text1"/>
        </w:rPr>
        <w:t>’s imagery is a thrilling and moving experience for the viewer, as she communicates with such bold brushwork and intense color,” says McDade.</w:t>
      </w:r>
    </w:p>
    <w:p w14:paraId="58C33099" w14:textId="532C52C5" w:rsidR="00095B0B" w:rsidRPr="005148C2" w:rsidRDefault="00095B0B" w:rsidP="00EA14B9">
      <w:pPr>
        <w:rPr>
          <w:rFonts w:ascii="Century Gothic" w:hAnsi="Century Gothic"/>
          <w:color w:val="000000" w:themeColor="text1"/>
        </w:rPr>
      </w:pPr>
    </w:p>
    <w:p w14:paraId="66702CB3" w14:textId="2AD0D500" w:rsidR="00095B0B" w:rsidRPr="005148C2" w:rsidRDefault="00095B0B" w:rsidP="00EA14B9">
      <w:pPr>
        <w:rPr>
          <w:rFonts w:ascii="Century Gothic" w:hAnsi="Century Gothic"/>
          <w:color w:val="000000" w:themeColor="text1"/>
        </w:rPr>
      </w:pPr>
      <w:r w:rsidRPr="005148C2">
        <w:rPr>
          <w:rFonts w:ascii="Century Gothic" w:hAnsi="Century Gothic"/>
          <w:color w:val="000000" w:themeColor="text1"/>
        </w:rPr>
        <w:lastRenderedPageBreak/>
        <w:t xml:space="preserve">McDade goes on to describe Soffer’s work as intuitive, while also being very analytical. “When I look at her paintings, while they have a sense of spontaneity and freedom within them, I can tell that nothing is haphazard—every brush stroke and color combination is strategic, which ultimately requires that the viewer engage in a ‘conversation’ with her work. </w:t>
      </w:r>
      <w:r w:rsidR="009C459D" w:rsidRPr="005148C2">
        <w:rPr>
          <w:rFonts w:ascii="Century Gothic" w:hAnsi="Century Gothic"/>
          <w:color w:val="000000" w:themeColor="text1"/>
        </w:rPr>
        <w:t xml:space="preserve">This newest body of work reflects Ellen’s ability to be responsive to how light, color, and shape interact in a very moving way, visually. </w:t>
      </w:r>
      <w:r w:rsidRPr="005148C2">
        <w:rPr>
          <w:rFonts w:ascii="Century Gothic" w:hAnsi="Century Gothic"/>
          <w:color w:val="000000" w:themeColor="text1"/>
        </w:rPr>
        <w:t>I see her work as an invitation for critical thinking and individual emotion</w:t>
      </w:r>
      <w:r w:rsidR="009C459D" w:rsidRPr="005148C2">
        <w:rPr>
          <w:rFonts w:ascii="Century Gothic" w:hAnsi="Century Gothic"/>
          <w:color w:val="000000" w:themeColor="text1"/>
        </w:rPr>
        <w:t>,</w:t>
      </w:r>
      <w:r w:rsidRPr="005148C2">
        <w:rPr>
          <w:rFonts w:ascii="Century Gothic" w:hAnsi="Century Gothic"/>
          <w:color w:val="000000" w:themeColor="text1"/>
        </w:rPr>
        <w:t>” says McDade.</w:t>
      </w:r>
    </w:p>
    <w:p w14:paraId="1EC1A9DB" w14:textId="77777777" w:rsidR="002D3C5F" w:rsidRPr="005148C2" w:rsidRDefault="002D3C5F" w:rsidP="00EA14B9">
      <w:pPr>
        <w:rPr>
          <w:rFonts w:ascii="Century Gothic" w:hAnsi="Century Gothic"/>
          <w:i/>
          <w:iCs/>
          <w:color w:val="000000" w:themeColor="text1"/>
        </w:rPr>
      </w:pPr>
    </w:p>
    <w:p w14:paraId="2A08C6C3" w14:textId="4BA61096" w:rsidR="00EA14B9" w:rsidRPr="005148C2" w:rsidRDefault="0056349E" w:rsidP="00DB4070">
      <w:pPr>
        <w:rPr>
          <w:rFonts w:ascii="Century Gothic" w:hAnsi="Century Gothic"/>
          <w:color w:val="000000" w:themeColor="text1"/>
          <w:shd w:val="clear" w:color="auto" w:fill="FFFFFF"/>
        </w:rPr>
      </w:pPr>
      <w:r w:rsidRPr="005148C2">
        <w:rPr>
          <w:rFonts w:ascii="Century Gothic" w:hAnsi="Century Gothic"/>
          <w:color w:val="000000" w:themeColor="text1"/>
          <w:shd w:val="clear" w:color="auto" w:fill="FFFFFF"/>
        </w:rPr>
        <w:t xml:space="preserve">Soffer creates on canvas and paper using mainly oils, but also gouache, acrylic, and watercolor. She has </w:t>
      </w:r>
      <w:r w:rsidR="00105BB3" w:rsidRPr="005148C2">
        <w:rPr>
          <w:rFonts w:ascii="Century Gothic" w:hAnsi="Century Gothic"/>
          <w:color w:val="000000" w:themeColor="text1"/>
          <w:shd w:val="clear" w:color="auto" w:fill="FFFFFF"/>
        </w:rPr>
        <w:t>had solo exhibitions</w:t>
      </w:r>
      <w:r w:rsidRPr="005148C2">
        <w:rPr>
          <w:rFonts w:ascii="Century Gothic" w:hAnsi="Century Gothic"/>
          <w:color w:val="000000" w:themeColor="text1"/>
          <w:shd w:val="clear" w:color="auto" w:fill="FFFFFF"/>
        </w:rPr>
        <w:t xml:space="preserve"> in Pennsylvania, Louisiana, Texas and Georgia and has been featured in </w:t>
      </w:r>
      <w:r w:rsidR="005148C2" w:rsidRPr="005148C2">
        <w:rPr>
          <w:rFonts w:ascii="Century Gothic" w:hAnsi="Century Gothic"/>
          <w:color w:val="000000" w:themeColor="text1"/>
          <w:shd w:val="clear" w:color="auto" w:fill="FFFFFF"/>
        </w:rPr>
        <w:t xml:space="preserve">numerous </w:t>
      </w:r>
      <w:r w:rsidRPr="005148C2">
        <w:rPr>
          <w:rFonts w:ascii="Century Gothic" w:hAnsi="Century Gothic"/>
          <w:color w:val="000000" w:themeColor="text1"/>
          <w:shd w:val="clear" w:color="auto" w:fill="FFFFFF"/>
        </w:rPr>
        <w:t xml:space="preserve">group exhibitions </w:t>
      </w:r>
      <w:r w:rsidR="005148C2" w:rsidRPr="005148C2">
        <w:rPr>
          <w:rFonts w:ascii="Century Gothic" w:hAnsi="Century Gothic"/>
          <w:color w:val="000000" w:themeColor="text1"/>
          <w:shd w:val="clear" w:color="auto" w:fill="FFFFFF"/>
        </w:rPr>
        <w:t>including</w:t>
      </w:r>
      <w:r w:rsidRPr="005148C2">
        <w:rPr>
          <w:rFonts w:ascii="Century Gothic" w:hAnsi="Century Gothic"/>
          <w:color w:val="000000" w:themeColor="text1"/>
          <w:shd w:val="clear" w:color="auto" w:fill="FFFFFF"/>
        </w:rPr>
        <w:t xml:space="preserve"> Mary </w:t>
      </w:r>
      <w:r w:rsidR="008E341A" w:rsidRPr="005148C2">
        <w:rPr>
          <w:rFonts w:ascii="Century Gothic" w:hAnsi="Century Gothic"/>
          <w:color w:val="000000" w:themeColor="text1"/>
          <w:shd w:val="clear" w:color="auto" w:fill="FFFFFF"/>
        </w:rPr>
        <w:t>Tomás</w:t>
      </w:r>
      <w:r w:rsidRPr="005148C2">
        <w:rPr>
          <w:rFonts w:ascii="Century Gothic" w:hAnsi="Century Gothic"/>
          <w:color w:val="000000" w:themeColor="text1"/>
          <w:shd w:val="clear" w:color="auto" w:fill="FFFFFF"/>
        </w:rPr>
        <w:t xml:space="preserve"> Gallery in Dallas and the Longview Museum of Fine Arts</w:t>
      </w:r>
      <w:r w:rsidR="005148C2" w:rsidRPr="005148C2">
        <w:rPr>
          <w:rFonts w:ascii="Century Gothic" w:hAnsi="Century Gothic"/>
          <w:color w:val="000000" w:themeColor="text1"/>
          <w:shd w:val="clear" w:color="auto" w:fill="FFFFFF"/>
        </w:rPr>
        <w:t>, among many other venues</w:t>
      </w:r>
      <w:r w:rsidRPr="005148C2">
        <w:rPr>
          <w:rFonts w:ascii="Century Gothic" w:hAnsi="Century Gothic"/>
          <w:color w:val="000000" w:themeColor="text1"/>
          <w:shd w:val="clear" w:color="auto" w:fill="FFFFFF"/>
        </w:rPr>
        <w:t xml:space="preserve">. She is a recipient of the Shreveport Regional Arts Council’s Visual Arts Fellowship and has been awarded residencies from the </w:t>
      </w:r>
      <w:proofErr w:type="spellStart"/>
      <w:r w:rsidRPr="005148C2">
        <w:rPr>
          <w:rFonts w:ascii="Century Gothic" w:hAnsi="Century Gothic"/>
          <w:color w:val="000000" w:themeColor="text1"/>
          <w:shd w:val="clear" w:color="auto" w:fill="FFFFFF"/>
        </w:rPr>
        <w:t>Ragdale</w:t>
      </w:r>
      <w:proofErr w:type="spellEnd"/>
      <w:r w:rsidRPr="005148C2">
        <w:rPr>
          <w:rFonts w:ascii="Century Gothic" w:hAnsi="Century Gothic"/>
          <w:color w:val="000000" w:themeColor="text1"/>
          <w:shd w:val="clear" w:color="auto" w:fill="FFFFFF"/>
        </w:rPr>
        <w:t xml:space="preserve"> Foundation and Skowhegan. Soffer earned her MFA from the School of the Art Institute of Chicago and her BFA from the Philadelphia College of Art.</w:t>
      </w:r>
    </w:p>
    <w:p w14:paraId="6DEC4FA6" w14:textId="77777777" w:rsidR="008D6DE2" w:rsidRPr="005148C2" w:rsidRDefault="008D6DE2" w:rsidP="00DB4070">
      <w:pPr>
        <w:rPr>
          <w:rFonts w:ascii="Century Gothic" w:hAnsi="Century Gothic"/>
          <w:color w:val="000000" w:themeColor="text1"/>
          <w:shd w:val="clear" w:color="auto" w:fill="FFFFFF"/>
        </w:rPr>
      </w:pPr>
    </w:p>
    <w:p w14:paraId="724A5F17" w14:textId="2F8D5A8D" w:rsidR="00095B0B" w:rsidRPr="005148C2" w:rsidRDefault="00095B0B" w:rsidP="00EA14B9">
      <w:pPr>
        <w:rPr>
          <w:rFonts w:ascii="Century Gothic" w:hAnsi="Century Gothic"/>
          <w:color w:val="000000" w:themeColor="text1"/>
          <w:shd w:val="clear" w:color="auto" w:fill="FFFFFF"/>
        </w:rPr>
      </w:pPr>
      <w:r w:rsidRPr="005148C2">
        <w:rPr>
          <w:rFonts w:ascii="Century Gothic" w:hAnsi="Century Gothic"/>
          <w:color w:val="000000" w:themeColor="text1"/>
          <w:shd w:val="clear" w:color="auto" w:fill="FFFFFF"/>
        </w:rPr>
        <w:t>When asked what she hopes to convey to those seeing the “Pink Sky” artspace exhibition, Soffer says, “I look forward to sharing my work and the viewers of the exhibition having the chance to see a large body of my work together. I invite those who see the work to engage with and interpret my paintings in their own way.”</w:t>
      </w:r>
      <w:r w:rsidR="008F1DBF" w:rsidRPr="005148C2">
        <w:rPr>
          <w:rFonts w:ascii="Century Gothic" w:hAnsi="Century Gothic"/>
          <w:color w:val="000000" w:themeColor="text1"/>
          <w:shd w:val="clear" w:color="auto" w:fill="FFFFFF"/>
        </w:rPr>
        <w:t xml:space="preserve"> The public will also have the opportunity t</w:t>
      </w:r>
      <w:r w:rsidR="00516D95" w:rsidRPr="005148C2">
        <w:rPr>
          <w:rFonts w:ascii="Century Gothic" w:hAnsi="Century Gothic"/>
          <w:color w:val="000000" w:themeColor="text1"/>
          <w:shd w:val="clear" w:color="auto" w:fill="FFFFFF"/>
        </w:rPr>
        <w:t xml:space="preserve">o </w:t>
      </w:r>
      <w:r w:rsidR="008F1DBF" w:rsidRPr="005148C2">
        <w:rPr>
          <w:rFonts w:ascii="Century Gothic" w:hAnsi="Century Gothic"/>
          <w:color w:val="000000" w:themeColor="text1"/>
          <w:shd w:val="clear" w:color="auto" w:fill="FFFFFF"/>
        </w:rPr>
        <w:t xml:space="preserve">engage further with </w:t>
      </w:r>
      <w:proofErr w:type="spellStart"/>
      <w:r w:rsidR="008F1DBF" w:rsidRPr="005148C2">
        <w:rPr>
          <w:rFonts w:ascii="Century Gothic" w:hAnsi="Century Gothic"/>
          <w:color w:val="000000" w:themeColor="text1"/>
          <w:shd w:val="clear" w:color="auto" w:fill="FFFFFF"/>
        </w:rPr>
        <w:t>Soffer</w:t>
      </w:r>
      <w:proofErr w:type="spellEnd"/>
      <w:r w:rsidR="008F1DBF" w:rsidRPr="005148C2">
        <w:rPr>
          <w:rFonts w:ascii="Century Gothic" w:hAnsi="Century Gothic"/>
          <w:color w:val="000000" w:themeColor="text1"/>
          <w:shd w:val="clear" w:color="auto" w:fill="FFFFFF"/>
        </w:rPr>
        <w:t xml:space="preserve"> about her work during an Artist’s Talk, Thursday, March 9 at 5:30 p.m. at </w:t>
      </w:r>
      <w:proofErr w:type="spellStart"/>
      <w:r w:rsidR="008F1DBF" w:rsidRPr="005148C2">
        <w:rPr>
          <w:rFonts w:ascii="Century Gothic" w:hAnsi="Century Gothic"/>
          <w:color w:val="000000" w:themeColor="text1"/>
          <w:shd w:val="clear" w:color="auto" w:fill="FFFFFF"/>
        </w:rPr>
        <w:t>artspace</w:t>
      </w:r>
      <w:proofErr w:type="spellEnd"/>
      <w:r w:rsidR="008F1DBF" w:rsidRPr="005148C2">
        <w:rPr>
          <w:rFonts w:ascii="Century Gothic" w:hAnsi="Century Gothic"/>
          <w:color w:val="000000" w:themeColor="text1"/>
          <w:shd w:val="clear" w:color="auto" w:fill="FFFFFF"/>
        </w:rPr>
        <w:t>. This event is free and open to the public.</w:t>
      </w:r>
    </w:p>
    <w:p w14:paraId="2A4C4EC9" w14:textId="77777777" w:rsidR="00EA14B9" w:rsidRPr="005148C2" w:rsidRDefault="00EA14B9" w:rsidP="00EA14B9">
      <w:pPr>
        <w:rPr>
          <w:rFonts w:ascii="Century Gothic" w:hAnsi="Century Gothic"/>
          <w:color w:val="000000" w:themeColor="text1"/>
          <w:shd w:val="clear" w:color="auto" w:fill="FFFFFF"/>
        </w:rPr>
      </w:pPr>
    </w:p>
    <w:p w14:paraId="4C774B69" w14:textId="5725C6DB" w:rsidR="00EA14B9" w:rsidRPr="005148C2" w:rsidRDefault="00F06216" w:rsidP="00EA14B9">
      <w:pPr>
        <w:rPr>
          <w:rFonts w:ascii="Century Gothic" w:hAnsi="Century Gothic"/>
          <w:color w:val="000000" w:themeColor="text1"/>
        </w:rPr>
      </w:pPr>
      <w:r w:rsidRPr="005148C2">
        <w:rPr>
          <w:rFonts w:ascii="Century Gothic" w:hAnsi="Century Gothic"/>
          <w:color w:val="000000" w:themeColor="text1"/>
          <w:shd w:val="clear" w:color="auto" w:fill="FFFFFF"/>
        </w:rPr>
        <w:t>Don’t miss “</w:t>
      </w:r>
      <w:r w:rsidR="00516D95" w:rsidRPr="005148C2">
        <w:rPr>
          <w:rFonts w:ascii="Century Gothic" w:hAnsi="Century Gothic"/>
          <w:color w:val="000000" w:themeColor="text1"/>
          <w:shd w:val="clear" w:color="auto" w:fill="FFFFFF"/>
        </w:rPr>
        <w:t xml:space="preserve">Ellen </w:t>
      </w:r>
      <w:proofErr w:type="spellStart"/>
      <w:r w:rsidR="00516D95" w:rsidRPr="005148C2">
        <w:rPr>
          <w:rFonts w:ascii="Century Gothic" w:hAnsi="Century Gothic"/>
          <w:color w:val="000000" w:themeColor="text1"/>
          <w:shd w:val="clear" w:color="auto" w:fill="FFFFFF"/>
        </w:rPr>
        <w:t>Soffer</w:t>
      </w:r>
      <w:proofErr w:type="spellEnd"/>
      <w:r w:rsidR="00516D95" w:rsidRPr="005148C2">
        <w:rPr>
          <w:rFonts w:ascii="Century Gothic" w:hAnsi="Century Gothic"/>
          <w:color w:val="000000" w:themeColor="text1"/>
          <w:shd w:val="clear" w:color="auto" w:fill="FFFFFF"/>
        </w:rPr>
        <w:t xml:space="preserve">: </w:t>
      </w:r>
      <w:r w:rsidRPr="005148C2">
        <w:rPr>
          <w:rFonts w:ascii="Century Gothic" w:hAnsi="Century Gothic"/>
          <w:color w:val="000000" w:themeColor="text1"/>
          <w:shd w:val="clear" w:color="auto" w:fill="FFFFFF"/>
        </w:rPr>
        <w:t xml:space="preserve">Pink Sky,” a substantial exhibition of more than 60 new paintings created in the past four years (2019-2022) by </w:t>
      </w:r>
      <w:r w:rsidR="006A44B1">
        <w:rPr>
          <w:rFonts w:ascii="Century Gothic" w:hAnsi="Century Gothic"/>
          <w:color w:val="000000" w:themeColor="text1"/>
          <w:shd w:val="clear" w:color="auto" w:fill="FFFFFF"/>
        </w:rPr>
        <w:t>a</w:t>
      </w:r>
      <w:r w:rsidRPr="005148C2">
        <w:rPr>
          <w:rFonts w:ascii="Century Gothic" w:hAnsi="Century Gothic"/>
          <w:color w:val="000000" w:themeColor="text1"/>
          <w:shd w:val="clear" w:color="auto" w:fill="FFFFFF"/>
        </w:rPr>
        <w:t xml:space="preserve">rtist Ellen </w:t>
      </w:r>
      <w:proofErr w:type="spellStart"/>
      <w:r w:rsidRPr="005148C2">
        <w:rPr>
          <w:rFonts w:ascii="Century Gothic" w:hAnsi="Century Gothic"/>
          <w:color w:val="000000" w:themeColor="text1"/>
          <w:shd w:val="clear" w:color="auto" w:fill="FFFFFF"/>
        </w:rPr>
        <w:t>Soffer</w:t>
      </w:r>
      <w:proofErr w:type="spellEnd"/>
      <w:r w:rsidR="00157ED8" w:rsidRPr="005148C2">
        <w:rPr>
          <w:rFonts w:ascii="Century Gothic" w:hAnsi="Century Gothic"/>
          <w:color w:val="000000" w:themeColor="text1"/>
          <w:shd w:val="clear" w:color="auto" w:fill="FFFFFF"/>
        </w:rPr>
        <w:t xml:space="preserve">, opening </w:t>
      </w:r>
      <w:r w:rsidR="00157ED8" w:rsidRPr="005148C2">
        <w:rPr>
          <w:rFonts w:ascii="Century Gothic" w:hAnsi="Century Gothic"/>
          <w:color w:val="000000" w:themeColor="text1"/>
        </w:rPr>
        <w:t>January 26, 2023, at 5 p.m.</w:t>
      </w:r>
      <w:r w:rsidR="00157ED8" w:rsidRPr="005148C2">
        <w:rPr>
          <w:rFonts w:ascii="Century Gothic" w:hAnsi="Century Gothic"/>
          <w:color w:val="000000" w:themeColor="text1"/>
        </w:rPr>
        <w:t xml:space="preserve"> at </w:t>
      </w:r>
      <w:proofErr w:type="spellStart"/>
      <w:r w:rsidR="00157ED8" w:rsidRPr="005148C2">
        <w:rPr>
          <w:rFonts w:ascii="Century Gothic" w:hAnsi="Century Gothic"/>
          <w:color w:val="000000" w:themeColor="text1"/>
        </w:rPr>
        <w:t>artspace</w:t>
      </w:r>
      <w:proofErr w:type="spellEnd"/>
      <w:r w:rsidR="00157ED8" w:rsidRPr="005148C2">
        <w:rPr>
          <w:rFonts w:ascii="Century Gothic" w:hAnsi="Century Gothic"/>
          <w:color w:val="000000" w:themeColor="text1"/>
        </w:rPr>
        <w:t xml:space="preserve"> in downtown Shreveport</w:t>
      </w:r>
      <w:r w:rsidRPr="005148C2">
        <w:rPr>
          <w:rFonts w:ascii="Century Gothic" w:hAnsi="Century Gothic"/>
          <w:color w:val="000000" w:themeColor="text1"/>
          <w:shd w:val="clear" w:color="auto" w:fill="FFFFFF"/>
        </w:rPr>
        <w:t xml:space="preserve">. The exhibition includes works of gouache and watercolor on paper, as well as large scale oil paintings on canvas </w:t>
      </w:r>
      <w:r w:rsidR="005148C2" w:rsidRPr="005148C2">
        <w:rPr>
          <w:rFonts w:ascii="Century Gothic" w:hAnsi="Century Gothic"/>
          <w:color w:val="000000" w:themeColor="text1"/>
          <w:shd w:val="clear" w:color="auto" w:fill="FFFFFF"/>
        </w:rPr>
        <w:t>that feature</w:t>
      </w:r>
      <w:r w:rsidRPr="005148C2">
        <w:rPr>
          <w:rFonts w:ascii="Century Gothic" w:hAnsi="Century Gothic"/>
          <w:color w:val="000000" w:themeColor="text1"/>
          <w:shd w:val="clear" w:color="auto" w:fill="FFFFFF"/>
        </w:rPr>
        <w:t xml:space="preserve"> vibrant color, organic shapes, and dynamic patterns.</w:t>
      </w:r>
      <w:r w:rsidR="001D7CC0" w:rsidRPr="005148C2">
        <w:rPr>
          <w:rFonts w:ascii="Century Gothic" w:hAnsi="Century Gothic"/>
          <w:color w:val="000000" w:themeColor="text1"/>
          <w:shd w:val="clear" w:color="auto" w:fill="FFFFFF"/>
        </w:rPr>
        <w:t xml:space="preserve"> </w:t>
      </w:r>
      <w:r w:rsidR="00AB5A3E" w:rsidRPr="005148C2">
        <w:rPr>
          <w:rFonts w:ascii="Century Gothic" w:hAnsi="Century Gothic"/>
          <w:color w:val="000000" w:themeColor="text1"/>
          <w:shd w:val="clear" w:color="auto" w:fill="FFFFFF"/>
        </w:rPr>
        <w:t>“Pink Sky”</w:t>
      </w:r>
      <w:r w:rsidR="001D7CC0" w:rsidRPr="005148C2">
        <w:rPr>
          <w:rFonts w:ascii="Century Gothic" w:hAnsi="Century Gothic"/>
          <w:color w:val="000000" w:themeColor="text1"/>
          <w:shd w:val="clear" w:color="auto" w:fill="FFFFFF"/>
        </w:rPr>
        <w:t xml:space="preserve"> remains at artspace at 708 Texas St. through April 8, 2023.</w:t>
      </w:r>
    </w:p>
    <w:p w14:paraId="1794E58C" w14:textId="77777777" w:rsidR="00EA14B9" w:rsidRPr="005148C2" w:rsidRDefault="00EA14B9" w:rsidP="00EA14B9">
      <w:pPr>
        <w:rPr>
          <w:rFonts w:ascii="Century Gothic" w:hAnsi="Century Gothic"/>
          <w:color w:val="000000" w:themeColor="text1"/>
        </w:rPr>
      </w:pPr>
    </w:p>
    <w:p w14:paraId="4636DCA3" w14:textId="77777777" w:rsidR="00EA14B9" w:rsidRPr="005148C2" w:rsidRDefault="00EA14B9" w:rsidP="00EA14B9">
      <w:pPr>
        <w:rPr>
          <w:rFonts w:ascii="Century Gothic" w:hAnsi="Century Gothic"/>
          <w:color w:val="000000" w:themeColor="text1"/>
        </w:rPr>
      </w:pPr>
    </w:p>
    <w:p w14:paraId="63CBB8ED" w14:textId="4AB67694" w:rsidR="00216BEA" w:rsidRPr="005148C2" w:rsidRDefault="00216BEA">
      <w:pPr>
        <w:rPr>
          <w:rFonts w:ascii="Century Gothic" w:hAnsi="Century Gothic"/>
          <w:b/>
          <w:color w:val="000000" w:themeColor="text1"/>
        </w:rPr>
      </w:pPr>
    </w:p>
    <w:sectPr w:rsidR="00216BEA" w:rsidRPr="005148C2" w:rsidSect="00201EAA">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B9"/>
    <w:rsid w:val="00095B0B"/>
    <w:rsid w:val="000C2626"/>
    <w:rsid w:val="000F0790"/>
    <w:rsid w:val="00100C10"/>
    <w:rsid w:val="00105BB3"/>
    <w:rsid w:val="001224B0"/>
    <w:rsid w:val="00141132"/>
    <w:rsid w:val="00150E0C"/>
    <w:rsid w:val="00152CAD"/>
    <w:rsid w:val="00157ED8"/>
    <w:rsid w:val="001D592D"/>
    <w:rsid w:val="001D7CC0"/>
    <w:rsid w:val="00216BEA"/>
    <w:rsid w:val="0023758B"/>
    <w:rsid w:val="002D3C5F"/>
    <w:rsid w:val="003111A2"/>
    <w:rsid w:val="00331593"/>
    <w:rsid w:val="0034114C"/>
    <w:rsid w:val="003E55AF"/>
    <w:rsid w:val="00404603"/>
    <w:rsid w:val="00420CE0"/>
    <w:rsid w:val="004211EB"/>
    <w:rsid w:val="00437124"/>
    <w:rsid w:val="00451330"/>
    <w:rsid w:val="00453B71"/>
    <w:rsid w:val="00481BFA"/>
    <w:rsid w:val="004B6FEB"/>
    <w:rsid w:val="004F42ED"/>
    <w:rsid w:val="005148C2"/>
    <w:rsid w:val="00516D95"/>
    <w:rsid w:val="005611DA"/>
    <w:rsid w:val="0056349E"/>
    <w:rsid w:val="005777E2"/>
    <w:rsid w:val="00584C72"/>
    <w:rsid w:val="00591B92"/>
    <w:rsid w:val="005D5115"/>
    <w:rsid w:val="006134F9"/>
    <w:rsid w:val="00670B60"/>
    <w:rsid w:val="006A44B1"/>
    <w:rsid w:val="00710873"/>
    <w:rsid w:val="007126D2"/>
    <w:rsid w:val="00737543"/>
    <w:rsid w:val="007B0FDB"/>
    <w:rsid w:val="007B7868"/>
    <w:rsid w:val="007D0281"/>
    <w:rsid w:val="007D2060"/>
    <w:rsid w:val="007D493D"/>
    <w:rsid w:val="007E5232"/>
    <w:rsid w:val="007F34F6"/>
    <w:rsid w:val="008104AC"/>
    <w:rsid w:val="008C08F5"/>
    <w:rsid w:val="008D6DE2"/>
    <w:rsid w:val="008E341A"/>
    <w:rsid w:val="008F1DBF"/>
    <w:rsid w:val="009127E4"/>
    <w:rsid w:val="0091746F"/>
    <w:rsid w:val="00971471"/>
    <w:rsid w:val="009A7673"/>
    <w:rsid w:val="009C459D"/>
    <w:rsid w:val="009F0806"/>
    <w:rsid w:val="00A072CC"/>
    <w:rsid w:val="00A11111"/>
    <w:rsid w:val="00A55083"/>
    <w:rsid w:val="00AA1DED"/>
    <w:rsid w:val="00AB5A3E"/>
    <w:rsid w:val="00AF6A00"/>
    <w:rsid w:val="00B708B7"/>
    <w:rsid w:val="00B87D5E"/>
    <w:rsid w:val="00BC5528"/>
    <w:rsid w:val="00C023CE"/>
    <w:rsid w:val="00C80381"/>
    <w:rsid w:val="00D00CDC"/>
    <w:rsid w:val="00D24C04"/>
    <w:rsid w:val="00D90435"/>
    <w:rsid w:val="00DB4070"/>
    <w:rsid w:val="00E41424"/>
    <w:rsid w:val="00EA14B9"/>
    <w:rsid w:val="00F06216"/>
    <w:rsid w:val="00F11130"/>
    <w:rsid w:val="00F77191"/>
    <w:rsid w:val="00FC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31CE"/>
  <w15:chartTrackingRefBased/>
  <w15:docId w15:val="{AB53D29C-9580-B54C-AADA-6FB41649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868"/>
    <w:rPr>
      <w:rFonts w:ascii="Times New Roman" w:eastAsia="Times New Roman" w:hAnsi="Times New Roman" w:cs="Times New Roman"/>
    </w:rPr>
  </w:style>
  <w:style w:type="paragraph" w:styleId="Heading2">
    <w:name w:val="heading 2"/>
    <w:next w:val="Body"/>
    <w:link w:val="Heading2Char"/>
    <w:rsid w:val="004B6FEB"/>
    <w:pPr>
      <w:keepNext/>
      <w:pBdr>
        <w:top w:val="nil"/>
        <w:left w:val="nil"/>
        <w:bottom w:val="nil"/>
        <w:right w:val="nil"/>
        <w:between w:val="nil"/>
        <w:bar w:val="nil"/>
      </w:pBdr>
      <w:outlineLvl w:val="1"/>
    </w:pPr>
    <w:rPr>
      <w:rFonts w:ascii="Helvetica" w:eastAsia="Helvetica" w:hAnsi="Helvetica" w:cs="Helvetica"/>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4B9"/>
    <w:rPr>
      <w:color w:val="0563C1" w:themeColor="hyperlink"/>
      <w:u w:val="single"/>
    </w:rPr>
  </w:style>
  <w:style w:type="paragraph" w:customStyle="1" w:styleId="Body">
    <w:name w:val="Body"/>
    <w:rsid w:val="00EA14B9"/>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pple-converted-space">
    <w:name w:val="apple-converted-space"/>
    <w:rsid w:val="00EA14B9"/>
    <w:rPr>
      <w:lang w:val="en-US"/>
    </w:rPr>
  </w:style>
  <w:style w:type="character" w:styleId="Emphasis">
    <w:name w:val="Emphasis"/>
    <w:basedOn w:val="DefaultParagraphFont"/>
    <w:uiPriority w:val="20"/>
    <w:qFormat/>
    <w:rsid w:val="0023758B"/>
    <w:rPr>
      <w:i/>
      <w:iCs/>
    </w:rPr>
  </w:style>
  <w:style w:type="character" w:styleId="UnresolvedMention">
    <w:name w:val="Unresolved Mention"/>
    <w:basedOn w:val="DefaultParagraphFont"/>
    <w:uiPriority w:val="99"/>
    <w:semiHidden/>
    <w:unhideWhenUsed/>
    <w:rsid w:val="00AF6A00"/>
    <w:rPr>
      <w:color w:val="605E5C"/>
      <w:shd w:val="clear" w:color="auto" w:fill="E1DFDD"/>
    </w:rPr>
  </w:style>
  <w:style w:type="paragraph" w:styleId="NormalWeb">
    <w:name w:val="Normal (Web)"/>
    <w:basedOn w:val="Normal"/>
    <w:uiPriority w:val="99"/>
    <w:semiHidden/>
    <w:unhideWhenUsed/>
    <w:rsid w:val="007B7868"/>
    <w:pPr>
      <w:spacing w:before="100" w:beforeAutospacing="1" w:after="100" w:afterAutospacing="1"/>
    </w:pPr>
  </w:style>
  <w:style w:type="paragraph" w:customStyle="1" w:styleId="BodyA">
    <w:name w:val="Body A"/>
    <w:rsid w:val="003E55AF"/>
    <w:pPr>
      <w:pBdr>
        <w:top w:val="nil"/>
        <w:left w:val="nil"/>
        <w:bottom w:val="nil"/>
        <w:right w:val="nil"/>
        <w:between w:val="nil"/>
        <w:bar w:val="nil"/>
      </w:pBdr>
    </w:pPr>
    <w:rPr>
      <w:rFonts w:ascii="Cambria" w:eastAsia="Arial Unicode MS" w:hAnsi="Cambria" w:cs="Arial Unicode MS"/>
      <w:color w:val="000000"/>
      <w:u w:color="000000"/>
      <w:bdr w:val="nil"/>
    </w:rPr>
  </w:style>
  <w:style w:type="character" w:customStyle="1" w:styleId="Heading2Char">
    <w:name w:val="Heading 2 Char"/>
    <w:basedOn w:val="DefaultParagraphFont"/>
    <w:link w:val="Heading2"/>
    <w:rsid w:val="004B6FEB"/>
    <w:rPr>
      <w:rFonts w:ascii="Helvetica" w:eastAsia="Helvetica" w:hAnsi="Helvetica" w:cs="Helvetica"/>
      <w:b/>
      <w:bCs/>
      <w:color w:val="000000"/>
      <w:sz w:val="32"/>
      <w:szCs w:val="32"/>
      <w:bdr w:val="nil"/>
    </w:rPr>
  </w:style>
  <w:style w:type="character" w:customStyle="1" w:styleId="None">
    <w:name w:val="None"/>
    <w:rsid w:val="004B6FEB"/>
  </w:style>
  <w:style w:type="character" w:customStyle="1" w:styleId="Hyperlink0">
    <w:name w:val="Hyperlink.0"/>
    <w:basedOn w:val="None"/>
    <w:rsid w:val="004B6FEB"/>
    <w:rPr>
      <w:rFonts w:ascii="Arial" w:eastAsia="Arial" w:hAnsi="Arial" w:cs="Arial"/>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6529">
      <w:bodyDiv w:val="1"/>
      <w:marLeft w:val="0"/>
      <w:marRight w:val="0"/>
      <w:marTop w:val="0"/>
      <w:marBottom w:val="0"/>
      <w:divBdr>
        <w:top w:val="none" w:sz="0" w:space="0" w:color="auto"/>
        <w:left w:val="none" w:sz="0" w:space="0" w:color="auto"/>
        <w:bottom w:val="none" w:sz="0" w:space="0" w:color="auto"/>
        <w:right w:val="none" w:sz="0" w:space="0" w:color="auto"/>
      </w:divBdr>
    </w:div>
    <w:div w:id="572005540">
      <w:bodyDiv w:val="1"/>
      <w:marLeft w:val="0"/>
      <w:marRight w:val="0"/>
      <w:marTop w:val="0"/>
      <w:marBottom w:val="0"/>
      <w:divBdr>
        <w:top w:val="none" w:sz="0" w:space="0" w:color="auto"/>
        <w:left w:val="none" w:sz="0" w:space="0" w:color="auto"/>
        <w:bottom w:val="none" w:sz="0" w:space="0" w:color="auto"/>
        <w:right w:val="none" w:sz="0" w:space="0" w:color="auto"/>
      </w:divBdr>
    </w:div>
    <w:div w:id="636758356">
      <w:bodyDiv w:val="1"/>
      <w:marLeft w:val="0"/>
      <w:marRight w:val="0"/>
      <w:marTop w:val="0"/>
      <w:marBottom w:val="0"/>
      <w:divBdr>
        <w:top w:val="none" w:sz="0" w:space="0" w:color="auto"/>
        <w:left w:val="none" w:sz="0" w:space="0" w:color="auto"/>
        <w:bottom w:val="none" w:sz="0" w:space="0" w:color="auto"/>
        <w:right w:val="none" w:sz="0" w:space="0" w:color="auto"/>
      </w:divBdr>
    </w:div>
    <w:div w:id="826827581">
      <w:bodyDiv w:val="1"/>
      <w:marLeft w:val="0"/>
      <w:marRight w:val="0"/>
      <w:marTop w:val="0"/>
      <w:marBottom w:val="0"/>
      <w:divBdr>
        <w:top w:val="none" w:sz="0" w:space="0" w:color="auto"/>
        <w:left w:val="none" w:sz="0" w:space="0" w:color="auto"/>
        <w:bottom w:val="none" w:sz="0" w:space="0" w:color="auto"/>
        <w:right w:val="none" w:sz="0" w:space="0" w:color="auto"/>
      </w:divBdr>
    </w:div>
    <w:div w:id="1358506428">
      <w:bodyDiv w:val="1"/>
      <w:marLeft w:val="0"/>
      <w:marRight w:val="0"/>
      <w:marTop w:val="0"/>
      <w:marBottom w:val="0"/>
      <w:divBdr>
        <w:top w:val="none" w:sz="0" w:space="0" w:color="auto"/>
        <w:left w:val="none" w:sz="0" w:space="0" w:color="auto"/>
        <w:bottom w:val="none" w:sz="0" w:space="0" w:color="auto"/>
        <w:right w:val="none" w:sz="0" w:space="0" w:color="auto"/>
      </w:divBdr>
    </w:div>
    <w:div w:id="19142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mcdade@bpcc.edu" TargetMode="External"/><Relationship Id="rId5" Type="http://schemas.openxmlformats.org/officeDocument/2006/relationships/hyperlink" Target="mailto:ellen@ellensoff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64782-76EB-6844-A13D-81F5E8A4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Viser</dc:creator>
  <cp:keywords/>
  <dc:description/>
  <cp:lastModifiedBy>Pat Viser</cp:lastModifiedBy>
  <cp:revision>2</cp:revision>
  <cp:lastPrinted>2022-12-16T01:16:00Z</cp:lastPrinted>
  <dcterms:created xsi:type="dcterms:W3CDTF">2022-12-16T03:59:00Z</dcterms:created>
  <dcterms:modified xsi:type="dcterms:W3CDTF">2022-12-16T03:59:00Z</dcterms:modified>
</cp:coreProperties>
</file>